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114" w:rsidRDefault="00432114" w:rsidP="00432114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524E04">
        <w:rPr>
          <w:rFonts w:ascii="Arial" w:hAnsi="Arial" w:cs="Arial"/>
          <w:bCs/>
          <w:color w:val="000000"/>
          <w:sz w:val="24"/>
          <w:szCs w:val="24"/>
        </w:rPr>
        <w:t>МКОУ «Смолинская СОШ»</w:t>
      </w:r>
    </w:p>
    <w:tbl>
      <w:tblPr>
        <w:tblpPr w:leftFromText="180" w:rightFromText="180" w:bottomFromText="200" w:horzAnchor="margin" w:tblpY="642"/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0"/>
        <w:gridCol w:w="4564"/>
      </w:tblGrid>
      <w:tr w:rsidR="00432114" w:rsidTr="002B068D"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114" w:rsidRDefault="00432114" w:rsidP="002B068D">
            <w:pPr>
              <w:tabs>
                <w:tab w:val="left" w:pos="928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Согласовано:</w:t>
            </w:r>
          </w:p>
          <w:p w:rsidR="00432114" w:rsidRDefault="00432114" w:rsidP="002B068D">
            <w:pPr>
              <w:tabs>
                <w:tab w:val="left" w:pos="928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первичной профсоюзной</w:t>
            </w:r>
          </w:p>
          <w:p w:rsidR="00432114" w:rsidRDefault="00432114" w:rsidP="002B068D">
            <w:pPr>
              <w:tabs>
                <w:tab w:val="left" w:pos="928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организации___________/Федореева А.В./</w:t>
            </w:r>
          </w:p>
          <w:p w:rsidR="00432114" w:rsidRDefault="00432114" w:rsidP="002B068D">
            <w:pPr>
              <w:tabs>
                <w:tab w:val="left" w:pos="928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 5</w:t>
            </w:r>
          </w:p>
          <w:p w:rsidR="00432114" w:rsidRDefault="00432114" w:rsidP="002B068D">
            <w:pPr>
              <w:tabs>
                <w:tab w:val="left" w:pos="928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от   26.06.2015 г.</w:t>
            </w:r>
          </w:p>
          <w:p w:rsidR="00432114" w:rsidRDefault="00432114" w:rsidP="002B068D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114" w:rsidRDefault="00432114" w:rsidP="002B068D">
            <w:pPr>
              <w:tabs>
                <w:tab w:val="left" w:pos="928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Утверждаю:</w:t>
            </w:r>
          </w:p>
          <w:p w:rsidR="00432114" w:rsidRDefault="00432114" w:rsidP="002B068D">
            <w:pPr>
              <w:tabs>
                <w:tab w:val="left" w:pos="928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 МКОУ «Смолинская СОШ» </w:t>
            </w:r>
          </w:p>
          <w:p w:rsidR="00432114" w:rsidRDefault="00432114" w:rsidP="002B068D">
            <w:pPr>
              <w:tabs>
                <w:tab w:val="left" w:pos="928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  /Шевелева Н.В./</w:t>
            </w:r>
          </w:p>
          <w:p w:rsidR="00432114" w:rsidRDefault="00432114" w:rsidP="002B068D">
            <w:pPr>
              <w:tabs>
                <w:tab w:val="left" w:pos="928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№   39</w:t>
            </w:r>
          </w:p>
          <w:p w:rsidR="00432114" w:rsidRDefault="00432114" w:rsidP="002B068D">
            <w:pPr>
              <w:tabs>
                <w:tab w:val="left" w:pos="928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от  26.06.2015 г.</w:t>
            </w:r>
          </w:p>
          <w:p w:rsidR="00432114" w:rsidRDefault="00432114" w:rsidP="002B068D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432114" w:rsidRDefault="00432114" w:rsidP="0043211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432114" w:rsidRPr="005D04B6" w:rsidRDefault="00432114" w:rsidP="00432114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ИНСТРУКЦИЯ № 3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5D04B6">
        <w:rPr>
          <w:rFonts w:ascii="Arial" w:hAnsi="Arial" w:cs="Arial"/>
          <w:b/>
          <w:bCs/>
          <w:color w:val="000000"/>
          <w:sz w:val="28"/>
          <w:szCs w:val="28"/>
        </w:rPr>
        <w:t>по охране труда для сторожа</w:t>
      </w:r>
    </w:p>
    <w:p w:rsidR="00432114" w:rsidRPr="005D04B6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5D04B6">
        <w:rPr>
          <w:rFonts w:ascii="Arial" w:hAnsi="Arial" w:cs="Arial"/>
          <w:b/>
          <w:bCs/>
          <w:color w:val="000000"/>
        </w:rPr>
        <w:t>1. Общие требования по охране труда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1.1. К самостоятельной работе сторожем допускаются лица не мо</w:t>
      </w:r>
      <w:r w:rsidRPr="00432114">
        <w:rPr>
          <w:rFonts w:ascii="Arial" w:hAnsi="Arial" w:cs="Arial"/>
          <w:color w:val="000000"/>
          <w:sz w:val="24"/>
          <w:szCs w:val="24"/>
        </w:rPr>
        <w:softHyphen/>
        <w:t xml:space="preserve">ложе 18 лет, прошедшие инструктаж по охране труда, медицинский </w:t>
      </w:r>
      <w:r w:rsidRPr="00432114">
        <w:rPr>
          <w:rFonts w:ascii="Arial" w:hAnsi="Arial" w:cs="Arial"/>
          <w:bCs/>
          <w:color w:val="000000"/>
          <w:sz w:val="24"/>
          <w:szCs w:val="24"/>
        </w:rPr>
        <w:t>осмотр,</w:t>
      </w:r>
      <w:r w:rsidRPr="00432114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432114">
        <w:rPr>
          <w:rFonts w:ascii="Arial" w:hAnsi="Arial" w:cs="Arial"/>
          <w:color w:val="000000"/>
          <w:sz w:val="24"/>
          <w:szCs w:val="24"/>
        </w:rPr>
        <w:t>не имеющие противопоказаний по состоянию здоровья.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432114">
        <w:rPr>
          <w:rFonts w:ascii="Arial" w:hAnsi="Arial" w:cs="Arial"/>
          <w:sz w:val="24"/>
          <w:szCs w:val="24"/>
        </w:rPr>
        <w:t xml:space="preserve"> </w:t>
      </w:r>
      <w:r w:rsidRPr="00432114">
        <w:rPr>
          <w:rFonts w:ascii="Arial" w:hAnsi="Arial" w:cs="Arial"/>
          <w:color w:val="000000"/>
          <w:sz w:val="24"/>
          <w:szCs w:val="24"/>
        </w:rPr>
        <w:t>1.2. При работе сторож должен: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—выполнять свои должностные обязанности, инструкции по охране труда, технике безопасности, пожарной безопасности;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— пройти вводный и первичный инструктажи на рабочем месте;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—соблюдать правила внутреннего трудового распорядка;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— соблюдать установленные режимы труда и отдыха (согласно графику работы);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— выполнять требования личной гигиены, содержать в чистоте рабочее место.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1.3. При работе сторожа возможно воздействие следующих опасных и вредных факторов: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— поражение электрическим током при включении или выключении электроосвещения;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— падение на ступеньках по невнимательности или недостаточной освещенности;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— защемление пальцев рук при закрывании и открывании калиток и ворот на замки.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lastRenderedPageBreak/>
        <w:t>1.4. При работе сторожем необходимо соблюдать правила пожарной безопасности, знать места расположения первичных средств пожаротушения, пути эвакуации при возникновении пожара.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1.5.При несчастном случае пострадавший или очевидец несчастного случая обязан сообщить об этом заведующему или заменяющему его лицу.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1.6.Сторож должен знать служебные телефоны аварийных служб, уметь оказывать первую медицинскую помощь, уметь пользоваться первичными средствами пожаротушения, правилами пользования «Тревожной кнопки», системой пожарной сигнализацией.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 xml:space="preserve">1.7.Лицо, допустившее невыполнение или нарушение инструкции по охране труда, привлекается к дисциплинарной ответственности в соответствии с правилами внутреннего трудового распорядка и, при необходимости, подвергается внеочередной проверке знаний норм и правил охраны труда.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432114">
        <w:rPr>
          <w:rFonts w:ascii="Arial" w:hAnsi="Arial" w:cs="Arial"/>
          <w:b/>
          <w:color w:val="000000"/>
          <w:sz w:val="24"/>
          <w:szCs w:val="24"/>
        </w:rPr>
        <w:t>2. Требования по охране труда перед началом работы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2.1. Заступать на дежурство в установленное время (согласно графику).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2.2.Приступая к дежурству, обойти территорию Учреждения, проверить надежность замков на складах, находящихся на территории.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2.3.Проверить отсутствие людей, подозрительных предметов на территории и в здании. Закрыть все ворота и калитки на замки.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2.4.Расписаться в журнале принятия дежурства. Отметить в журнале все увиденные недочеты и (или) неисправности.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2.5. Убедиться в нормальном функционировании освещения на территории Учреждения, а также дежурного (аварийного) освещения в здании.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2.6.Убедиться в нормальной работе телефона, пожарной сигнализации, «Тревожной кнопки».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2.7.Убедиться в том, что все окна и фрамуги в здании надежно закрыты. Закрыть все двери в здание.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432114">
        <w:rPr>
          <w:rFonts w:ascii="Arial" w:hAnsi="Arial" w:cs="Arial"/>
          <w:b/>
          <w:color w:val="000000"/>
          <w:sz w:val="24"/>
          <w:szCs w:val="24"/>
        </w:rPr>
        <w:t>3. Требования по охране труда во время работы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3.1.Следить за противопожарным состоянием здания, территории. Не пользоваться электронагревательными приборами, электрокипятильником и открытым огнем. Не курить в здании.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3.2. Не покидать охраняемый объект, не впускать в здание посторонних лиц.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3.3. Периодически осуществлять обход по периметру здания в ночное время, в вечернее и утреннее время обходить территорию.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3.4.Пресекать нахождение посторонних лиц на территории Учреждения в вечернее и ночное время суток.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3.5.В случае внезапного заболевания немедленно поставить в известность заведующего, его заместителя по АХР (завхозу).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3.6.При обнаружении взломанных дверей, окон, замков, запоров, кражи сообщить заведующему, его заместителю по АХР (завхозу), вызвать милицию и осуществлять охрану места происшествия.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432114">
        <w:rPr>
          <w:rFonts w:ascii="Arial" w:hAnsi="Arial" w:cs="Arial"/>
          <w:b/>
          <w:color w:val="000000"/>
          <w:sz w:val="24"/>
          <w:szCs w:val="24"/>
        </w:rPr>
        <w:t>4. Требования по охране труда в аварийных ситуациях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4.1  В случае отключения в здании света включить дежурное освещение или использовать электрические фонари.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4.2.При обнаружении пожара немедленно сообщить о пожаре в Пожарную часть, заведующему и приступить к тушению очага возгорания с помощью первичных средств пожаротушения.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4.3. В случае обнаружения попытки проникновения посторонних на охраняемые объекты или факта проникновения, а также при обнаружении подозрительных людей или предметов на территории Учреждения сообщить о случившемся руководителю или его заместителю, вызвать милицию по телефону 02.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4.4.При получении травмы немедленно сообщить об этом администрации, при необходимости вызвать «скорую помощь».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432114">
        <w:rPr>
          <w:rFonts w:ascii="Arial" w:hAnsi="Arial" w:cs="Arial"/>
          <w:b/>
          <w:color w:val="000000"/>
          <w:sz w:val="24"/>
          <w:szCs w:val="24"/>
        </w:rPr>
        <w:t>5. Требования по охране труда по окончании работы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5.1. Проверить противопожарное состояние всех помещений.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5.2. Отключить уличное освещение.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5.3.Проверить сохранность замков на складских помещениях, расположенных на территории.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5.4. Открыть калитки.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>5.5. При завершении дежурства сделать запись в журнале и сдать охраняемый объект ответственному лицу с доведением информа</w:t>
      </w:r>
      <w:r w:rsidRPr="00432114">
        <w:rPr>
          <w:rFonts w:ascii="Arial" w:hAnsi="Arial" w:cs="Arial"/>
          <w:color w:val="000000"/>
          <w:sz w:val="24"/>
          <w:szCs w:val="24"/>
        </w:rPr>
        <w:softHyphen/>
        <w:t>ции о результатах дежурства.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32114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</w:p>
    <w:p w:rsidR="00432114" w:rsidRPr="00432114" w:rsidRDefault="00432114" w:rsidP="00432114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</w:p>
    <w:p w:rsidR="00DC10DB" w:rsidRPr="00432114" w:rsidRDefault="00432114">
      <w:pPr>
        <w:rPr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ь</w:t>
      </w:r>
    </w:p>
    <w:sectPr w:rsidR="00DC10DB" w:rsidRPr="00432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FELayout/>
  </w:compat>
  <w:rsids>
    <w:rsidRoot w:val="00432114"/>
    <w:rsid w:val="00432114"/>
    <w:rsid w:val="00DC1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753</Words>
  <Characters>4294</Characters>
  <Application>Microsoft Office Word</Application>
  <DocSecurity>0</DocSecurity>
  <Lines>35</Lines>
  <Paragraphs>10</Paragraphs>
  <ScaleCrop>false</ScaleCrop>
  <Company>Microsoft</Company>
  <LinksUpToDate>false</LinksUpToDate>
  <CharactersWithSpaces>5037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Рабочий</dc:creator>
  <cp:keywords/>
  <dc:description/>
  <cp:lastModifiedBy>Рабочий</cp:lastModifiedBy>
  <cp:revision>2</cp:revision>
  <cp:lastPrinted>2015-07-21T17:02:00Z</cp:lastPrinted>
  <dcterms:created xsi:type="dcterms:W3CDTF">2015-07-21T16:59:00Z</dcterms:created>
  <dcterms:modified xsi:type="dcterms:W3CDTF">2015-07-21T17:03:00Z</dcterms:modified>
</cp:coreProperties>
</file>